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60"/>
        <w:tblW w:w="14170" w:type="dxa"/>
        <w:tblLayout w:type="fixed"/>
        <w:tblLook w:val="04A0" w:firstRow="1" w:lastRow="0" w:firstColumn="1" w:lastColumn="0" w:noHBand="0" w:noVBand="1"/>
      </w:tblPr>
      <w:tblGrid>
        <w:gridCol w:w="699"/>
        <w:gridCol w:w="2552"/>
        <w:gridCol w:w="2835"/>
        <w:gridCol w:w="8084"/>
      </w:tblGrid>
      <w:tr w:rsidR="0003794E" w:rsidRPr="009E0E57" w:rsidTr="005E4B02">
        <w:trPr>
          <w:trHeight w:val="1273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</w:tcPr>
          <w:p w:rsidR="0003794E" w:rsidRPr="009E0E57" w:rsidRDefault="0003794E" w:rsidP="005E4B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bookmarkStart w:id="0" w:name="_GoBack"/>
            <w:bookmarkEnd w:id="0"/>
          </w:p>
          <w:p w:rsidR="0003794E" w:rsidRPr="009E0E57" w:rsidRDefault="0003794E" w:rsidP="005E4B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9E0E57">
              <w:rPr>
                <w:rFonts w:ascii="Arial" w:eastAsia="Arial" w:hAnsi="Arial" w:cs="Arial"/>
                <w:b/>
                <w:color w:val="FFFFFF"/>
              </w:rPr>
              <w:t xml:space="preserve">POPIS UDRUGA </w:t>
            </w:r>
          </w:p>
          <w:p w:rsidR="0003794E" w:rsidRPr="009E0E57" w:rsidRDefault="0003794E" w:rsidP="005E4B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9E0E57">
              <w:rPr>
                <w:rFonts w:ascii="Arial" w:eastAsia="Arial" w:hAnsi="Arial" w:cs="Arial"/>
                <w:b/>
                <w:color w:val="FFFFFF"/>
              </w:rPr>
              <w:t xml:space="preserve">ČIJE PRIJAVE NE ISPUNJAVAJU PROPISANE UVJETE JAVNOG NATJEČAJA </w:t>
            </w:r>
            <w:r w:rsidRPr="0003794E">
              <w:rPr>
                <w:rFonts w:ascii="Arial" w:eastAsia="Arial" w:hAnsi="Arial" w:cs="Arial"/>
                <w:b/>
                <w:color w:val="FFFFFF"/>
              </w:rPr>
              <w:t>ZA FINANCIRANJE PROGRAMA I PROJEKATA UDRUGA IZ PODRUČJA SOCIJALNOG I HUMANITARNOG ZNAČENJA ZA UNAPREĐENJE KVALITETE ŽIVOTA OSOBA S INVALIDITETOM IZ PRORAČUNA GRADA ZAGREBA ZA 2020.</w:t>
            </w:r>
          </w:p>
          <w:p w:rsidR="0003794E" w:rsidRPr="009E0E57" w:rsidRDefault="0003794E" w:rsidP="005E4B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794E" w:rsidRPr="009E0E57" w:rsidTr="005E4B02">
        <w:trPr>
          <w:trHeight w:val="1241"/>
        </w:trPr>
        <w:tc>
          <w:tcPr>
            <w:tcW w:w="141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794E" w:rsidRPr="004250E9" w:rsidRDefault="0003794E" w:rsidP="005E4B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OVAJ POPIS JE OBJAVLJEN NA INTERNETS</w:t>
            </w:r>
            <w:r w:rsidR="004250E9">
              <w:rPr>
                <w:rFonts w:ascii="Arial" w:hAnsi="Arial" w:cs="Arial"/>
                <w:sz w:val="18"/>
                <w:szCs w:val="18"/>
              </w:rPr>
              <w:t>KOJ STRANICI GRADA ZAGREBA dana</w:t>
            </w:r>
            <w:r w:rsidR="004250E9" w:rsidRPr="004250E9">
              <w:rPr>
                <w:rFonts w:ascii="Arial" w:hAnsi="Arial" w:cs="Arial"/>
                <w:sz w:val="18"/>
                <w:szCs w:val="18"/>
              </w:rPr>
              <w:t xml:space="preserve"> 8.6.</w:t>
            </w:r>
            <w:r w:rsidRPr="004250E9">
              <w:rPr>
                <w:rFonts w:ascii="Arial" w:hAnsi="Arial" w:cs="Arial"/>
                <w:sz w:val="18"/>
                <w:szCs w:val="18"/>
              </w:rPr>
              <w:t>2020.</w:t>
            </w:r>
          </w:p>
          <w:p w:rsidR="0003794E" w:rsidRPr="004250E9" w:rsidRDefault="0003794E" w:rsidP="005E4B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 xml:space="preserve">ROK ZA PODNOŠENJE PRIGOVORA NA POPIS JE OSAM DANA OD OBJAVE ZAKLJUČNO </w:t>
            </w:r>
            <w:r w:rsidR="004250E9" w:rsidRPr="004250E9">
              <w:rPr>
                <w:rFonts w:ascii="Arial" w:hAnsi="Arial" w:cs="Arial"/>
                <w:sz w:val="18"/>
                <w:szCs w:val="18"/>
              </w:rPr>
              <w:t>16.6.</w:t>
            </w:r>
            <w:r w:rsidRPr="004250E9">
              <w:rPr>
                <w:rFonts w:ascii="Arial" w:hAnsi="Arial" w:cs="Arial"/>
                <w:sz w:val="18"/>
                <w:szCs w:val="18"/>
              </w:rPr>
              <w:t>2020.</w:t>
            </w:r>
          </w:p>
          <w:p w:rsidR="0003794E" w:rsidRPr="009E0E57" w:rsidRDefault="0003794E" w:rsidP="005E4B0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E0E57">
              <w:rPr>
                <w:rFonts w:ascii="Arial" w:hAnsi="Arial" w:cs="Arial"/>
                <w:sz w:val="18"/>
                <w:szCs w:val="18"/>
              </w:rPr>
              <w:t>Prigovor se podnosi gradonačelniku Grada Zagreba, u pisanom obliku, putem Gradskog ureda za socijalnu zaštitu i osobe s invaliditetom, Trg S. Radića 1, 10000 Zagreb</w:t>
            </w:r>
          </w:p>
        </w:tc>
      </w:tr>
      <w:tr w:rsidR="0003794E" w:rsidRPr="009E0E57" w:rsidTr="005E4B02">
        <w:trPr>
          <w:trHeight w:val="48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03794E" w:rsidRPr="009E0E57" w:rsidRDefault="0003794E" w:rsidP="0003794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Redni broj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03794E" w:rsidRPr="009E0E57" w:rsidRDefault="0003794E" w:rsidP="0003794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Naziv podnositelja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03794E" w:rsidRPr="009E0E57" w:rsidRDefault="0003794E" w:rsidP="0003794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Naziv programa/projekta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</w:tcPr>
          <w:p w:rsidR="0003794E" w:rsidRPr="009E0E57" w:rsidRDefault="0003794E" w:rsidP="0003794E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E0E5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Razlog neispunjavanja uvjeta natječaja</w:t>
            </w:r>
          </w:p>
        </w:tc>
      </w:tr>
      <w:tr w:rsidR="0003794E" w:rsidRPr="009E0E57" w:rsidTr="005E4B02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94E" w:rsidRPr="007D74F5" w:rsidRDefault="0003794E" w:rsidP="005E4B02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4F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94E" w:rsidRPr="007D74F5" w:rsidRDefault="0003794E" w:rsidP="005E4B02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4F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94E" w:rsidRPr="007D74F5" w:rsidRDefault="0003794E" w:rsidP="005E4B02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4F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94E" w:rsidRPr="007D74F5" w:rsidRDefault="0003794E" w:rsidP="005E4B02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74F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974CCC" w:rsidRPr="0003794E" w:rsidTr="00974CCC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Udruga za promicanje istih mogućnosti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Inkluzivna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škola za pčelare s invaliditetom</w:t>
            </w:r>
          </w:p>
        </w:tc>
        <w:tc>
          <w:tcPr>
            <w:tcW w:w="8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A2-Izjava o nepostojanju dvostrukog financiranja u 2020. nije obrazac određen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Obrasci A3-Izjava o partnerstvu nisu obrasci određeni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A4-Životopis voditelja programa ili projekta nije obrazac određen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troškovnik programa ili projekta nije ispunjen sukladno uputama, iznos koji se traži od Grada Zagreba veći je od najvećeg iznosa financijskih sredstava koji se može prijaviti i ugovoriti po pojedinom projektu ili programu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>Točka 2. Najmanji iznos financijskih sredstava koji se može prijaviti i ugovoriti po pojedinom projektu ili programu je 10.000,00  kuna, a najveći iznos po pojedinom projektu ili programu je 100.000,00  kuna.</w:t>
            </w:r>
          </w:p>
        </w:tc>
      </w:tr>
      <w:tr w:rsidR="00974CCC" w:rsidRPr="0003794E" w:rsidTr="00974CCC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Udruga za promicanje programa kreativnosti i održivog razvoja – Zajedno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LIKOVNI ATELJE ZA TREĆU ŽIVOTNU DOB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Točka 1. program ili projekt ne odnosi se na područje socijalnog i humanitarnog značenja za unapređenje kvalitete života osoba s invaliditetom</w:t>
            </w:r>
          </w:p>
        </w:tc>
      </w:tr>
      <w:tr w:rsidR="00974CCC" w:rsidRPr="0003794E" w:rsidTr="00974CCC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Udruga za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samozastupanje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Jer ja najbolje znam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Udruga nije dostavila uvjerenje da se protiv odgovorne osobe podnositelja prijave i voditelja programa ili projekta ne vodi kazneni postupak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Iznosi potrebni za provedbu programa ili projekta navedeni u poglavlju "II. Podaci o programu ili projektu" nisu istovjetni podacima u troškovniku programa ili projekta</w:t>
            </w:r>
          </w:p>
        </w:tc>
      </w:tr>
      <w:tr w:rsidR="00974CCC" w:rsidRPr="0003794E" w:rsidTr="00974CCC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Udruženje za unapređivanje obrazovanja slijepih i slabovidnih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Pogled u prošlost - slijepe osobe u obilasku zagrebačkih muzeja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troškovnik programa ili projekta nije ispunjen sukladno uputama, indirektni troškovi iznose više od 25% od ukupnog troškovnika programa ili projekta  </w:t>
            </w:r>
          </w:p>
        </w:tc>
      </w:tr>
      <w:tr w:rsidR="00974CCC" w:rsidRPr="0003794E" w:rsidTr="00974CCC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4250E9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Zagrebačka kulturna unija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Ja to mogu - medijski trening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4250E9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4250E9">
              <w:rPr>
                <w:rFonts w:ascii="Arial" w:hAnsi="Arial" w:cs="Arial"/>
                <w:sz w:val="18"/>
                <w:szCs w:val="18"/>
              </w:rPr>
              <w:t xml:space="preserve"> 12. dokaz o solventnosti podnositelja prijave nije vjerodostojan</w:t>
            </w:r>
            <w:r w:rsidRPr="004250E9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4250E9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4250E9">
              <w:rPr>
                <w:rFonts w:ascii="Arial" w:hAnsi="Arial" w:cs="Arial"/>
                <w:sz w:val="18"/>
                <w:szCs w:val="18"/>
              </w:rPr>
              <w:t xml:space="preserve"> 12. u obrascu A4-Životopis voditelja programa ili projekta naveden je pogrešan naziv programa ili projekta</w:t>
            </w:r>
            <w:r w:rsidRPr="004250E9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4250E9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4250E9">
              <w:rPr>
                <w:rFonts w:ascii="Arial" w:hAnsi="Arial" w:cs="Arial"/>
                <w:sz w:val="18"/>
                <w:szCs w:val="18"/>
              </w:rPr>
              <w:t xml:space="preserve"> 12. Udruga u prijavi, u poglavlju „Detaljno razrađen program“ nije navela sve tražene podatke o programu ili projektu</w:t>
            </w:r>
          </w:p>
        </w:tc>
      </w:tr>
      <w:tr w:rsidR="00974CCC" w:rsidRPr="0003794E" w:rsidTr="00974CCC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4250E9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Zagrebačka kulturna unija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 xml:space="preserve">Foto </w:t>
            </w:r>
            <w:proofErr w:type="spellStart"/>
            <w:r w:rsidRPr="004250E9">
              <w:rPr>
                <w:rFonts w:ascii="Arial" w:hAnsi="Arial" w:cs="Arial"/>
                <w:sz w:val="18"/>
                <w:szCs w:val="18"/>
              </w:rPr>
              <w:t>session</w:t>
            </w:r>
            <w:proofErr w:type="spellEnd"/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Točka 1. program ili projekt ne odnosi se na područje socijalnog i humanitarnog značenja za unapređenje kvalitete života osoba s invaliditetom</w:t>
            </w:r>
            <w:r w:rsidRPr="004250E9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4250E9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4250E9">
              <w:rPr>
                <w:rFonts w:ascii="Arial" w:hAnsi="Arial" w:cs="Arial"/>
                <w:sz w:val="18"/>
                <w:szCs w:val="18"/>
              </w:rPr>
              <w:t xml:space="preserve"> 12. dokaz o solventnosti podnositelja prijave nije vjerodostojan</w:t>
            </w:r>
          </w:p>
        </w:tc>
      </w:tr>
      <w:tr w:rsidR="00974CCC" w:rsidRPr="0003794E" w:rsidTr="00974CCC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4250E9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Zagrebačka kulturna unija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Multimedijalni centar Trešnjevka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4250E9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0E9">
              <w:rPr>
                <w:rFonts w:ascii="Arial" w:hAnsi="Arial" w:cs="Arial"/>
                <w:sz w:val="18"/>
                <w:szCs w:val="18"/>
              </w:rPr>
              <w:t>Točka 1. program ili projekt ne odnosi se na područje socijalnog i humanitarnog značenja za unapređenje kvalitete života osoba s invaliditetom</w:t>
            </w:r>
            <w:r w:rsidRPr="004250E9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4250E9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4250E9">
              <w:rPr>
                <w:rFonts w:ascii="Arial" w:hAnsi="Arial" w:cs="Arial"/>
                <w:sz w:val="18"/>
                <w:szCs w:val="18"/>
              </w:rPr>
              <w:t xml:space="preserve"> 12. dokaz o solventnosti podnositelja prijave nije vjerodostojan</w:t>
            </w:r>
          </w:p>
        </w:tc>
      </w:tr>
      <w:tr w:rsidR="00974CCC" w:rsidRPr="0003794E" w:rsidTr="00974CCC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Zajednica saveza osoba s invaliditetom Hrvatske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NE nasilju nad ženama s invaliditetom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A2-Izjava o nepostojanju dvostrukog financiranja u 2020. nije obrazac određen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A3-Izjava o partnerstvu nije obrazac određen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A4-Životopis voditelja programa ili projekta nije obrazac određen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Iznos koji se traži od Grada Zagreba za provedbu programa ili projekta naveden u poglavlju "II. Podaci o programu ili projektu" nije istovjetan podacima u troškovniku programa ili projekta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Prijava na Javni natječaj nije ispunjena u skladu s uputama, udruga u popisu zaposlenih osoba u udruzi nije navela sve tražene podatke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Prijava na Javni natječaj nije ispunjena u skladu s uputama, udruga nije navela sve tražene podatke o partneru na programu ili projektu</w:t>
            </w:r>
          </w:p>
        </w:tc>
      </w:tr>
      <w:tr w:rsidR="00974CCC" w:rsidRPr="0003794E" w:rsidTr="00974CCC">
        <w:trPr>
          <w:trHeight w:val="251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Zeleni klik!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Mala farma održivog znanja</w:t>
            </w:r>
          </w:p>
        </w:tc>
        <w:tc>
          <w:tcPr>
            <w:tcW w:w="80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A2-Izjava o nepostojanju dvostrukog financiranja u 2020. nije obrazac određen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Obrasci A3-Izjava o partnerstvu nisu obrasci određeni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A4-Životopis voditelja programa ili projekta nije obrazac određen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troškovnik programa ili projekta nije ispunjen sukladno uputama, iznos koji se traži od Grada Zagreba veći je od najvećeg iznosa financijskih sredstava koji se može prijaviti i ugovoriti po pojedinom projektu ili programu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>Točka 2. Najmanji iznos financijskih sredstava koji se može prijaviti i ugovoriti po pojedinom projektu ili programu je 10.000,00  kuna, a najveći iznos po pojedinom projektu ili programu je 100.000,00  kuna.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Iznosi potrebni za provedbu programa ili projekta navedeni u poglavlju "II. Podaci o programu ili projektu" nisu istovjetni podacima u troškovniku programa ili projekta</w:t>
            </w:r>
          </w:p>
        </w:tc>
      </w:tr>
      <w:tr w:rsidR="00974CCC" w:rsidRPr="0003794E" w:rsidTr="00974CCC">
        <w:trPr>
          <w:trHeight w:val="125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Hrvatske udruge paraplegičara i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tetraplegičara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(HUPT)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Savjetovalište za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neurogeni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mjehur i crijeva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A2-Izjava o nepostojanju dvostrukog financiranja u 2020. nije obrazac određen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Obrasci A3-Izjava o partnerstvu nisu obrasci određeni natječajem na koji je program ili projekt prijavljen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A4-Životopis voditelja programa ili projekta nije obrazac određen natječajem na koji je</w:t>
            </w:r>
            <w:r w:rsidR="007D74F5" w:rsidRPr="007D74F5">
              <w:rPr>
                <w:rFonts w:ascii="Arial" w:hAnsi="Arial" w:cs="Arial"/>
                <w:sz w:val="18"/>
                <w:szCs w:val="18"/>
              </w:rPr>
              <w:t xml:space="preserve"> program ili projekt prijavljen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Kinaesthetich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Hrvatske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Važnost i značenje pokreta za integraciju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Obrasci A3-Izjava o partnerstvu nisu obrasci određeni natječajem na koji je program ili projekt prijavljen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troškovnik programa ili projekta nije ispunjen sukladno uputama, iznos koji se traži od Grada Zagreba veći je od najvećeg iznosa financijskih sredstava koji se može prijaviti i ugovoriti po pojedinom projektu ili programu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>Točka 2. Najmanji iznos financijskih sredstava koji se može prijaviti i ugovoriti po pojedinom projektu ili programu je 10.000,00  kuna, a najveći iznos po pojedinom projektu ili programu je 100.000,00  kuna.</w:t>
            </w:r>
          </w:p>
        </w:tc>
      </w:tr>
      <w:tr w:rsidR="00974CCC" w:rsidRPr="0003794E" w:rsidTr="007D74F5">
        <w:trPr>
          <w:trHeight w:val="70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Hrvatski savez udruga invalida rada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Zakreirajmo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kreativno grad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Prijava na Javni natječaj nije ispunjena u skladu s uputama, udruga nije dostavila popis zaposlenih osoba u udruzi.</w:t>
            </w:r>
          </w:p>
        </w:tc>
      </w:tr>
      <w:tr w:rsidR="00974CCC" w:rsidRPr="0003794E" w:rsidTr="007D74F5">
        <w:trPr>
          <w:trHeight w:val="7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Hrvatski savez udruga invalida rada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Za život bez nasilja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Prijava na Javni natječaj nije ispunjena u skladu s uputama, udruga nije dostavila popis zaposlenih osoba u udruzi.</w:t>
            </w:r>
          </w:p>
        </w:tc>
      </w:tr>
      <w:tr w:rsidR="00974CCC" w:rsidRPr="0003794E" w:rsidTr="007D74F5">
        <w:trPr>
          <w:trHeight w:val="54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Hrvatski savez udruga invalida rada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Osigurajmo prava i zaštitimo dostojanstvo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Prijava na Javni natječaj nije ispunjena u skladu s uputama, udruga nije dostavila popis zaposlenih osoba u udruzi.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Hrvatski savez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gluhoslijepih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osoba Dodir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Služba podrške 2020.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troškovnik programa ili projekta nije ispunjen sukladno uputama, iznos koji se traži od Grada Zagreba veći je od najvećeg iznosa financijskih sredstava koji se može prijaviti i ugovoriti po pojedinom projektu ili programu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>Točka 2. Najmanji iznos financijskih sredstava koji se može prijaviti i ugovoriti po pojedinom projektu ili programu je 10.000,00  kuna, a najveći iznos po pojedinom projektu ili programu je 100.000,00  kuna.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Hrvatski savez za rijetke bolesti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Analizom stanja do unapređenja potpore osobama s invaliditetom kao posljedica rijetkih bolesti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troškovnik programa ili projekta nije ispunjen sukladno uputama, iznos koji se traži od Grada Zagreba veći je od najvećeg iznosa financijskih sredstava koji se može prijaviti i ugovoriti po pojedinom projektu ili programu</w:t>
            </w:r>
            <w:r w:rsidRPr="007D74F5">
              <w:rPr>
                <w:rFonts w:ascii="Arial" w:hAnsi="Arial" w:cs="Arial"/>
                <w:sz w:val="18"/>
                <w:szCs w:val="18"/>
              </w:rPr>
              <w:br/>
              <w:t>Točka 2. Najmanji iznos financijskih sredstava koji se može prijaviti i ugovoriti po pojedinom projektu ili programu je 10.000,00  kuna, a najveći iznos po pojedinom projektu ili programu je 100.000,00  kuna.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Hrvatsko društvo prevoditelja znakovnog jezika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Edukacija za sve -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inkluzija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gluhih i nagluhih osoba u društvo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Iznos koji se traži od Grada Zagreba za provedbu programa ili projekta naveden u poglavlju "II. Podaci o programu ili projektu" nije istovjetan podacima u troškovniku programa ili projekta.</w:t>
            </w:r>
          </w:p>
        </w:tc>
      </w:tr>
      <w:tr w:rsidR="00974CCC" w:rsidRPr="0003794E" w:rsidTr="007D74F5">
        <w:trPr>
          <w:trHeight w:val="83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MARTINOV PLAŠT, socijalno-uslužna zadruga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Socijalnim uključivanjem do zaposlenja mladih osoba s invaliditetom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Iznos koji se traži od Grada Zagreba za provedbu programa ili projekta naveden u poglavlju "II. Podaci o programu ili projektu" nije istovjetan podacima u troškovniku programa ili projekta.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Akademija za razvojnu rehabilitaciju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Program potpore djeci s teškoćama u razvoju i njihovim roditeljima u 2020.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4. Udruga ne vodi transparentno financijsko poslovanje, u bazi financijskih izvještaja neprofitnih organizacija koju vodi Ministarstvo financija i koju objavljuje na internetskoj stranici u Registru neprofitnih organizacija nema podataka o predaji financijskih izvještaja za cijelu 2019., nema bilancu za 2019. te zbog toga financijska izvješća udruge nisu transparentna odnosno dostupna javnosti;</w:t>
            </w:r>
          </w:p>
        </w:tc>
      </w:tr>
      <w:tr w:rsidR="00974CCC" w:rsidRPr="0003794E" w:rsidTr="007D74F5">
        <w:trPr>
          <w:trHeight w:val="9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Centar za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inkluziju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osoba s tjelesnim i senzoričkim invaliditetom dodirom slušam – Dodirom govorim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Zapošljavanje i profesionalna rehabilitacija osoba s invaliditetom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4.,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udruga nije dostavila uvjerenje da se protiv odgovorne osobe podnositelja prijave i voditelja programa ne vodi kazneni postupak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Centar za istraživanje, edukaciju i primjenu novih znanja Up2date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Kruha i igara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Iznos koji se traži od Grada Zagreba za provedbu programa ili projekta naveden u poglavlju "II. Podaci o programu ili projektu" nije istovjetan podacima u troškovniku programa ili projekta</w:t>
            </w:r>
          </w:p>
          <w:p w:rsidR="00974CCC" w:rsidRPr="007D74F5" w:rsidRDefault="00974CCC" w:rsidP="00974C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projektu ili programu je 10.000,00  kuna, a najveći iznos po pojedinom projektu ili programu je 100.000,00  kuna</w:t>
            </w:r>
          </w:p>
          <w:p w:rsidR="00974CCC" w:rsidRPr="007D74F5" w:rsidRDefault="00974CCC" w:rsidP="00974C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4.,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udruga nije dostavila uvjerenje da se protiv odgovorne osobe podnositelja prijave ne vodi kazneni postupak </w:t>
            </w:r>
          </w:p>
        </w:tc>
      </w:tr>
      <w:tr w:rsidR="00974CCC" w:rsidRPr="0003794E" w:rsidTr="007D74F5">
        <w:trPr>
          <w:trHeight w:val="57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OZANA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Šlamprla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u službi zelenog socijalnog rada“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DD64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 Udruga nije dostavila uvjerenje da se protiv voditelja programa ili projekta ne vodi kazneni postupak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4CCC" w:rsidRPr="007D74F5" w:rsidRDefault="00974CCC" w:rsidP="007D74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 Poticaj, udruga za poticanje kvalitetnog razvoja djece i mladeži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Hoćemo i možemo uz Poticaj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Iznosi potrebni za provedbu programa ili projekta navedeni u poglavlju "II. Podaci o programu ili projektu" nisu istovjetni podacima u troškovniku programa ili projekta.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projektu ili programu je 10.000,00  kuna, a najveći iznos po pojedinom projektu ili programu je 100.000,00  kuna.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Ronilački klub GERONIMO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Ronjenje - rekreacija i integracija za osobe s invaliditetom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 Udruga nije dostavila uvjerenje da se protiv voditelja programa ili projekta ne vodi kazneni postupak.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Savez društava multiple skleroze Hrvatske</w:t>
            </w:r>
          </w:p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Osnaživanje djece s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multiplom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sklerozom i njihovih obitelji</w:t>
            </w:r>
          </w:p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troškovnik programa ili projekta nije ispunjen sukladno uputama, iznos koji se traži od Grada Zagreba veći je od najvećeg iznosa financijskih sredstava koji se može prijaviti i ugovoriti po pojedinom projektu ili programu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projektu ili programu je 10.000,00  kuna, a najveći iznos po pojedinom projektu ili programu je 100.000,00  kuna.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SAVEZ NEZAPOSLENIH HRVATSKE</w:t>
            </w:r>
          </w:p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VJERUJEMO U USPJEH</w:t>
            </w:r>
          </w:p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Iznosi potrebni za provedbu programa ili projekta navedeni u poglavlju "II. Podaci o programu ili projektu" nisu istovjetni podacima u troškovniku programa ili projekta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Točka 2. Najmanji iznos financijskih sredstava koji se može prijaviti i ugovoriti po pojedinom projektu ili programu je 10.000,00  kuna, a najveći iznos po pojedinom projektu ili programu je 100.000,00  kuna.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SveMir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Udruga za promicanje i razvoj ljudskih potencijala</w:t>
            </w:r>
          </w:p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"I MI IMAMO PRAVO NA POSAO"</w:t>
            </w:r>
          </w:p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4. Udruga ne vodi transparentno financijsko poslovanje, u bazi financijskih izvještaja neprofitnih organizacija koju vodi Ministarstvo financija i koju objavljuje na internetskoj stranici u Registru neprofitnih organizacija nema  javno objavljen godišnji financijski izvještaj ili drugi financijski dokument za godinu koja prethodi objavi Javnog  natječaja;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Taekwondo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klub Čigra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Čigrin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let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5.1.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4. Udruga nije priložila Potvrdu nadležne porezne uprave o nepostojanju duga prema državnom proračunu, ne starije od 30 dana od dana objave Javnog natječaja.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8. Udruga mora uredno plaćati doprinose i poreze te druga davanja prema državnom proračunu i proračunu Grada Zagreba. Udruga nije priložila dokaz - Potvrdu nadležne porezne uprave o nepostojanju duga prema državnom proračunu, ne starije od 30 dana od dana objave Javnog natječaja.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 Prijava na natječaj ne sadrži sve podatke, dokumentaciju i popunjene obrasce određene natječajem.</w:t>
            </w:r>
          </w:p>
        </w:tc>
      </w:tr>
      <w:tr w:rsidR="00974CCC" w:rsidRPr="0003794E" w:rsidTr="00974CCC">
        <w:trPr>
          <w:trHeight w:val="11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4CCC" w:rsidRPr="007D74F5" w:rsidRDefault="00974CCC" w:rsidP="007D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Udruga umirovljenika Ministarstva unutarnjih poslova Republike Hrvatske - zagrebačka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>OLAKŠAJMO HENDIKEP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Obrazac A2-Izjava o nepostojanju dvostrukog financiranja u 2020. nije obrazac određen natječajem na koji je program ili projekt prijavljen 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5.1.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4. Udruga nije priložila Potvrdu nadležne porezne uprave o nepostojanju duga prema državnom proračunu, ne starije od 30 dana od dana objave Javnog natječaja.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8. Udruga mora uredno plaćati doprinose i poreze te druga davanja prema državnom proračunu i proračunu Grada Zagreba. Udruga nije priložila dokaz - Potvrdu nadležne porezne uprave o nepostojanju duga prema državnom proračunu, ne starije od 30 dana od dana objave Javnog natječaja.</w:t>
            </w:r>
          </w:p>
          <w:p w:rsidR="00974CCC" w:rsidRPr="007D74F5" w:rsidRDefault="00974CCC" w:rsidP="00974C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74F5">
              <w:rPr>
                <w:rFonts w:ascii="Arial" w:hAnsi="Arial" w:cs="Arial"/>
                <w:sz w:val="18"/>
                <w:szCs w:val="18"/>
              </w:rPr>
              <w:t xml:space="preserve">Točka 4. </w:t>
            </w:r>
            <w:proofErr w:type="spellStart"/>
            <w:r w:rsidRPr="007D74F5">
              <w:rPr>
                <w:rFonts w:ascii="Arial" w:hAnsi="Arial" w:cs="Arial"/>
                <w:sz w:val="18"/>
                <w:szCs w:val="18"/>
              </w:rPr>
              <w:t>podtočka</w:t>
            </w:r>
            <w:proofErr w:type="spellEnd"/>
            <w:r w:rsidRPr="007D74F5">
              <w:rPr>
                <w:rFonts w:ascii="Arial" w:hAnsi="Arial" w:cs="Arial"/>
                <w:sz w:val="18"/>
                <w:szCs w:val="18"/>
              </w:rPr>
              <w:t xml:space="preserve"> 12.  Prijava na natječaj ne sadrži sve podatke, dokumentaciju i popunjene obrasce određene natječajem.</w:t>
            </w:r>
          </w:p>
        </w:tc>
      </w:tr>
    </w:tbl>
    <w:p w:rsidR="00DF6EF1" w:rsidRPr="0003794E" w:rsidRDefault="00DF6EF1" w:rsidP="0003794E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DF6EF1" w:rsidRPr="0003794E" w:rsidSect="009E0E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31"/>
    <w:rsid w:val="0003794E"/>
    <w:rsid w:val="000B37AA"/>
    <w:rsid w:val="0010599E"/>
    <w:rsid w:val="00281E27"/>
    <w:rsid w:val="002A6804"/>
    <w:rsid w:val="002D57B8"/>
    <w:rsid w:val="002E255C"/>
    <w:rsid w:val="003A6CE0"/>
    <w:rsid w:val="003C27DE"/>
    <w:rsid w:val="00417559"/>
    <w:rsid w:val="004250E9"/>
    <w:rsid w:val="00444B77"/>
    <w:rsid w:val="00456CE3"/>
    <w:rsid w:val="004C1121"/>
    <w:rsid w:val="007946DB"/>
    <w:rsid w:val="00796231"/>
    <w:rsid w:val="007D74F5"/>
    <w:rsid w:val="008465CE"/>
    <w:rsid w:val="00911785"/>
    <w:rsid w:val="00933A4C"/>
    <w:rsid w:val="00974CCC"/>
    <w:rsid w:val="009A0FB2"/>
    <w:rsid w:val="009E0E57"/>
    <w:rsid w:val="00A41B90"/>
    <w:rsid w:val="00A66B2D"/>
    <w:rsid w:val="00B30DCB"/>
    <w:rsid w:val="00BC69B3"/>
    <w:rsid w:val="00C16B86"/>
    <w:rsid w:val="00C315AC"/>
    <w:rsid w:val="00C5207B"/>
    <w:rsid w:val="00DD6426"/>
    <w:rsid w:val="00DF6EF1"/>
    <w:rsid w:val="00EB5D8D"/>
    <w:rsid w:val="00ED7527"/>
    <w:rsid w:val="00EF2E61"/>
    <w:rsid w:val="00F25D02"/>
    <w:rsid w:val="00F3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3DF6-7BE8-4622-A163-C5788859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Krešimir Miletić</cp:lastModifiedBy>
  <cp:revision>2</cp:revision>
  <cp:lastPrinted>2019-04-24T11:57:00Z</cp:lastPrinted>
  <dcterms:created xsi:type="dcterms:W3CDTF">2020-06-08T08:27:00Z</dcterms:created>
  <dcterms:modified xsi:type="dcterms:W3CDTF">2020-06-08T08:27:00Z</dcterms:modified>
</cp:coreProperties>
</file>